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1D" w:rsidRPr="00164729" w:rsidRDefault="00BB2A1D" w:rsidP="000F0EDF">
      <w:pPr>
        <w:jc w:val="center"/>
        <w:rPr>
          <w:rFonts w:ascii="microsoft yahei" w:hAnsi="microsoft yahei" w:hint="eastAsia"/>
          <w:b/>
          <w:sz w:val="44"/>
          <w:szCs w:val="44"/>
          <w:shd w:val="clear" w:color="auto" w:fill="FFFFFF"/>
        </w:rPr>
      </w:pPr>
      <w:r w:rsidRPr="00164729">
        <w:rPr>
          <w:rFonts w:ascii="microsoft yahei" w:hAnsi="microsoft yahei" w:hint="eastAsia"/>
          <w:b/>
          <w:sz w:val="44"/>
          <w:szCs w:val="44"/>
          <w:shd w:val="clear" w:color="auto" w:fill="FFFFFF"/>
        </w:rPr>
        <w:t>嘉兴市文化广电旅游局</w:t>
      </w:r>
      <w:bookmarkStart w:id="0" w:name="_GoBack"/>
      <w:bookmarkEnd w:id="0"/>
      <w:r>
        <w:rPr>
          <w:rFonts w:ascii="microsoft yahei" w:hAnsi="microsoft yahei" w:hint="eastAsia"/>
          <w:b/>
          <w:sz w:val="44"/>
          <w:szCs w:val="44"/>
          <w:shd w:val="clear" w:color="auto" w:fill="FFFFFF"/>
        </w:rPr>
        <w:t>文化市场综合</w:t>
      </w:r>
      <w:r w:rsidRPr="00164729">
        <w:rPr>
          <w:rFonts w:ascii="microsoft yahei" w:hAnsi="microsoft yahei"/>
          <w:b/>
          <w:sz w:val="44"/>
          <w:szCs w:val="44"/>
          <w:shd w:val="clear" w:color="auto" w:fill="FFFFFF"/>
        </w:rPr>
        <w:t>行政执法辅助人员管理办</w:t>
      </w:r>
      <w:r w:rsidRPr="00164729">
        <w:rPr>
          <w:rFonts w:ascii="microsoft yahei" w:hAnsi="microsoft yahei" w:hint="eastAsia"/>
          <w:b/>
          <w:sz w:val="44"/>
          <w:szCs w:val="44"/>
          <w:shd w:val="clear" w:color="auto" w:fill="FFFFFF"/>
        </w:rPr>
        <w:t>法</w:t>
      </w:r>
    </w:p>
    <w:p w:rsidR="00BB2A1D" w:rsidRPr="00164729" w:rsidRDefault="00BB2A1D" w:rsidP="00BB2A1D">
      <w:pPr>
        <w:ind w:firstLineChars="200" w:firstLine="560"/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为加强对</w:t>
      </w:r>
      <w:r w:rsidRPr="00164729">
        <w:rPr>
          <w:rFonts w:ascii="仿宋" w:eastAsia="仿宋" w:hAnsiTheme="minorEastAsia" w:hint="eastAsia"/>
          <w:sz w:val="32"/>
          <w:szCs w:val="28"/>
          <w:shd w:val="clear" w:color="auto" w:fill="FFFFFF"/>
        </w:rPr>
        <w:t>文化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市场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综合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行政执法辅助人员的管理，规范执法行为，促进依法行政，根据《</w:t>
      </w:r>
      <w:r w:rsidRPr="00164729">
        <w:rPr>
          <w:rFonts w:ascii="仿宋" w:eastAsia="仿宋" w:hAnsiTheme="minorEastAsia" w:hint="eastAsia"/>
          <w:sz w:val="32"/>
          <w:szCs w:val="28"/>
          <w:shd w:val="clear" w:color="auto" w:fill="FFFFFF"/>
        </w:rPr>
        <w:t>浙江省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文化市场管理条例》《浙江省文化市场综合行政执法管理办法》等相关规定，结合</w:t>
      </w:r>
      <w:r w:rsidRPr="00164729">
        <w:rPr>
          <w:rFonts w:ascii="仿宋" w:eastAsia="仿宋" w:hAnsiTheme="minorEastAsia" w:hint="eastAsia"/>
          <w:sz w:val="32"/>
          <w:szCs w:val="28"/>
          <w:shd w:val="clear" w:color="auto" w:fill="FFFFFF"/>
        </w:rPr>
        <w:t>我局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执法工作实际，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特制定</w:t>
      </w:r>
      <w:r w:rsidRPr="00164729">
        <w:rPr>
          <w:rFonts w:ascii="仿宋" w:eastAsia="仿宋" w:hAnsiTheme="minorEastAsia" w:hint="eastAsia"/>
          <w:sz w:val="32"/>
          <w:szCs w:val="28"/>
          <w:shd w:val="clear" w:color="auto" w:fill="FFFFFF"/>
        </w:rPr>
        <w:t>文化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市场综合行政</w:t>
      </w:r>
      <w:r>
        <w:rPr>
          <w:rFonts w:ascii="仿宋" w:eastAsia="仿宋" w:hAnsiTheme="minorEastAsia"/>
          <w:sz w:val="32"/>
          <w:szCs w:val="28"/>
          <w:shd w:val="clear" w:color="auto" w:fill="FFFFFF"/>
        </w:rPr>
        <w:t>执法辅助人员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管理办法。</w:t>
      </w:r>
    </w:p>
    <w:p w:rsidR="00BB2A1D" w:rsidRPr="00A4588A" w:rsidRDefault="00BB2A1D" w:rsidP="00BB2A1D">
      <w:pPr>
        <w:ind w:firstLineChars="200" w:firstLine="640"/>
        <w:jc w:val="left"/>
        <w:rPr>
          <w:rFonts w:ascii="黑体" w:eastAsia="黑体" w:hAnsi="黑体"/>
          <w:sz w:val="32"/>
          <w:szCs w:val="28"/>
        </w:rPr>
      </w:pPr>
      <w:r w:rsidRPr="00A4588A">
        <w:rPr>
          <w:rFonts w:ascii="黑体" w:eastAsia="黑体" w:hAnsi="黑体"/>
          <w:sz w:val="32"/>
          <w:szCs w:val="28"/>
          <w:shd w:val="clear" w:color="auto" w:fill="FFFFFF"/>
        </w:rPr>
        <w:t>一、人员招聘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（一）</w:t>
      </w:r>
      <w:r w:rsidRPr="00164729">
        <w:rPr>
          <w:rFonts w:ascii="仿宋" w:eastAsia="仿宋" w:hAnsiTheme="minorEastAsia" w:hint="eastAsia"/>
          <w:sz w:val="32"/>
          <w:szCs w:val="28"/>
          <w:shd w:val="clear" w:color="auto" w:fill="FFFFFF"/>
        </w:rPr>
        <w:t>文化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市场综合</w:t>
      </w:r>
      <w:r>
        <w:rPr>
          <w:rFonts w:ascii="仿宋" w:eastAsia="仿宋" w:hAnsiTheme="minorEastAsia"/>
          <w:sz w:val="32"/>
          <w:szCs w:val="28"/>
          <w:shd w:val="clear" w:color="auto" w:fill="FFFFFF"/>
        </w:rPr>
        <w:t>行政执法辅助人员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采取考试形式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统一</w:t>
      </w:r>
      <w:r>
        <w:rPr>
          <w:rFonts w:ascii="仿宋" w:eastAsia="仿宋" w:hAnsiTheme="minorEastAsia"/>
          <w:sz w:val="32"/>
          <w:szCs w:val="28"/>
          <w:shd w:val="clear" w:color="auto" w:fill="FFFFFF"/>
        </w:rPr>
        <w:t>招聘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，</w:t>
      </w:r>
      <w:r>
        <w:rPr>
          <w:rFonts w:ascii="仿宋" w:eastAsia="仿宋" w:hAnsiTheme="minorEastAsia"/>
          <w:sz w:val="32"/>
          <w:szCs w:val="28"/>
          <w:shd w:val="clear" w:color="auto" w:fill="FFFFFF"/>
        </w:rPr>
        <w:t>考试包括笔试和面试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。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基础法律知识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、时事政治等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作为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笔试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必考内容。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（二）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局人事机构</w:t>
      </w:r>
      <w:r>
        <w:rPr>
          <w:rFonts w:ascii="仿宋" w:eastAsia="仿宋" w:hAnsiTheme="minorEastAsia"/>
          <w:sz w:val="32"/>
          <w:szCs w:val="28"/>
          <w:shd w:val="clear" w:color="auto" w:fill="FFFFFF"/>
        </w:rPr>
        <w:t>根据相关法律、法规、规章规定和聘用方案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要求，对考试合格的应聘者进行资格审查，有下列情形之一的人员，不得招聘为行政执法辅助人员：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1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.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未满18周岁或者不具备完全民事行为能力的；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2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.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受过刑事处罚或者涉嫌违法犯罪尚未结案的；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3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.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曾被行政拘留的；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4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.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因违纪违规被国家机关、事业单位开除或者辞退的；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5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.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有较为严重的个人不良信用记录的；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6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.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其他不适合从事行政执法辅助工作的。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（三）资格审查主要对应聘者的基本身份信息、学历、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lastRenderedPageBreak/>
        <w:t>履历档案资料等进行审查。如发现有伪造资料或者提供虚假信息、故意隐瞒事实等，经核实后立即取消其应聘资格。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（四）对通过笔试和面试，且资格审查合格的应聘者，按照平等自愿、协商一致的原则，依据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相关规定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签订聘用合同。聘用合同应当包括行政执法辅助人员的身份性质、岗位职责、工资待遇、聘用期限、权利义务及合同解除等内容。</w:t>
      </w:r>
    </w:p>
    <w:p w:rsidR="00BB2A1D" w:rsidRDefault="00BB2A1D" w:rsidP="00BB2A1D">
      <w:pPr>
        <w:ind w:firstLineChars="200" w:firstLine="640"/>
        <w:jc w:val="left"/>
        <w:rPr>
          <w:rFonts w:ascii="黑体" w:eastAsia="黑体" w:hAnsi="黑体"/>
          <w:sz w:val="32"/>
          <w:szCs w:val="28"/>
          <w:shd w:val="clear" w:color="auto" w:fill="FFFFFF"/>
        </w:rPr>
      </w:pPr>
      <w:r w:rsidRPr="00E27921">
        <w:rPr>
          <w:rFonts w:ascii="黑体" w:eastAsia="黑体" w:hAnsi="黑体"/>
          <w:sz w:val="32"/>
          <w:szCs w:val="28"/>
          <w:shd w:val="clear" w:color="auto" w:fill="FFFFFF"/>
        </w:rPr>
        <w:t>二、</w:t>
      </w:r>
      <w:r>
        <w:rPr>
          <w:rFonts w:ascii="黑体" w:eastAsia="黑体" w:hAnsi="黑体" w:hint="eastAsia"/>
          <w:sz w:val="32"/>
          <w:szCs w:val="28"/>
          <w:shd w:val="clear" w:color="auto" w:fill="FFFFFF"/>
        </w:rPr>
        <w:t>信息</w:t>
      </w:r>
      <w:r w:rsidRPr="00E27921">
        <w:rPr>
          <w:rFonts w:ascii="黑体" w:eastAsia="黑体" w:hAnsi="黑体"/>
          <w:sz w:val="32"/>
          <w:szCs w:val="28"/>
          <w:shd w:val="clear" w:color="auto" w:fill="FFFFFF"/>
        </w:rPr>
        <w:t>公示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每年清查一次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文化市场综合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行政执法辅助人员信息，并通过政府门户网站对外公布行政执法辅助人员清查结果，接受社会监督。</w:t>
      </w:r>
    </w:p>
    <w:p w:rsidR="00BB2A1D" w:rsidRPr="00E27921" w:rsidRDefault="00BB2A1D" w:rsidP="00BB2A1D">
      <w:pPr>
        <w:ind w:firstLineChars="200" w:firstLine="640"/>
        <w:jc w:val="left"/>
        <w:rPr>
          <w:rFonts w:ascii="黑体" w:eastAsia="黑体" w:hAnsi="黑体"/>
          <w:sz w:val="32"/>
          <w:szCs w:val="28"/>
          <w:shd w:val="clear" w:color="auto" w:fill="FFFFFF"/>
        </w:rPr>
      </w:pPr>
      <w:r w:rsidRPr="00E27921">
        <w:rPr>
          <w:rFonts w:ascii="黑体" w:eastAsia="黑体" w:hAnsi="黑体"/>
          <w:sz w:val="32"/>
          <w:szCs w:val="28"/>
          <w:shd w:val="clear" w:color="auto" w:fill="FFFFFF"/>
        </w:rPr>
        <w:t>三、</w:t>
      </w:r>
      <w:r w:rsidRPr="00E27921">
        <w:rPr>
          <w:rFonts w:ascii="黑体" w:eastAsia="黑体" w:hAnsi="黑体" w:hint="eastAsia"/>
          <w:sz w:val="32"/>
          <w:szCs w:val="28"/>
          <w:shd w:val="clear" w:color="auto" w:fill="FFFFFF"/>
        </w:rPr>
        <w:t>业务培训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新招聘的</w:t>
      </w:r>
      <w:r w:rsidRPr="00164729">
        <w:rPr>
          <w:rFonts w:ascii="仿宋" w:eastAsia="仿宋" w:hAnsiTheme="minorEastAsia" w:hint="eastAsia"/>
          <w:sz w:val="32"/>
          <w:szCs w:val="28"/>
          <w:shd w:val="clear" w:color="auto" w:fill="FFFFFF"/>
        </w:rPr>
        <w:t>文化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市场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综合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行政执法辅助人员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，需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进行岗前培训，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经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培训合格的，方能安排其履行相应岗位职责。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每年不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定期对行政执法辅助人员进行法律知识和岗位技能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更新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培训，提高行政执法辅助人员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综合业务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素质。</w:t>
      </w:r>
    </w:p>
    <w:p w:rsidR="00BB2A1D" w:rsidRPr="00844C40" w:rsidRDefault="00BB2A1D" w:rsidP="00BB2A1D">
      <w:pPr>
        <w:ind w:firstLineChars="200" w:firstLine="640"/>
        <w:jc w:val="left"/>
        <w:rPr>
          <w:rFonts w:ascii="黑体" w:eastAsia="黑体" w:hAnsi="黑体"/>
          <w:sz w:val="32"/>
          <w:szCs w:val="28"/>
          <w:shd w:val="clear" w:color="auto" w:fill="FFFFFF"/>
        </w:rPr>
      </w:pPr>
      <w:r w:rsidRPr="00844C40">
        <w:rPr>
          <w:rFonts w:ascii="黑体" w:eastAsia="黑体" w:hAnsi="黑体"/>
          <w:sz w:val="32"/>
          <w:szCs w:val="28"/>
          <w:shd w:val="clear" w:color="auto" w:fill="FFFFFF"/>
        </w:rPr>
        <w:t>四、</w:t>
      </w:r>
      <w:r w:rsidRPr="00844C40">
        <w:rPr>
          <w:rFonts w:ascii="黑体" w:eastAsia="黑体" w:hAnsi="黑体" w:hint="eastAsia"/>
          <w:sz w:val="32"/>
          <w:szCs w:val="28"/>
          <w:shd w:val="clear" w:color="auto" w:fill="FFFFFF"/>
        </w:rPr>
        <w:t>工作</w:t>
      </w:r>
      <w:r>
        <w:rPr>
          <w:rFonts w:ascii="黑体" w:eastAsia="黑体" w:hAnsi="黑体" w:hint="eastAsia"/>
          <w:sz w:val="32"/>
          <w:szCs w:val="28"/>
          <w:shd w:val="clear" w:color="auto" w:fill="FFFFFF"/>
        </w:rPr>
        <w:t>职责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（一）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文化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市场综合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行政执法辅助人员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经岗前培训合格，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可以承担以下工作：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1.</w:t>
      </w:r>
      <w:r>
        <w:rPr>
          <w:rFonts w:ascii="仿宋" w:eastAsia="仿宋" w:hAnsiTheme="minorEastAsia"/>
          <w:sz w:val="32"/>
          <w:szCs w:val="28"/>
          <w:shd w:val="clear" w:color="auto" w:fill="FFFFFF"/>
        </w:rPr>
        <w:t>文化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市场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综合行政执法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档案管理、执法</w:t>
      </w:r>
      <w:r w:rsidRPr="00164729">
        <w:rPr>
          <w:rFonts w:ascii="仿宋" w:eastAsia="仿宋" w:hAnsiTheme="minorEastAsia" w:hint="eastAsia"/>
          <w:sz w:val="32"/>
          <w:szCs w:val="28"/>
          <w:shd w:val="clear" w:color="auto" w:fill="FFFFFF"/>
        </w:rPr>
        <w:t>数据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查询、接送材料、信息采集与录入等事务性工作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；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2.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协助文化市场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综合</w:t>
      </w:r>
      <w:r>
        <w:rPr>
          <w:rFonts w:ascii="仿宋" w:eastAsia="仿宋" w:hAnsiTheme="minorEastAsia"/>
          <w:sz w:val="32"/>
          <w:szCs w:val="28"/>
          <w:shd w:val="clear" w:color="auto" w:fill="FFFFFF"/>
        </w:rPr>
        <w:t>行政执法人员宣传相关法律和政策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；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lastRenderedPageBreak/>
        <w:t>3.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协助文化市场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综合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行政执法人员开展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日常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行政检查工作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；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4.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协助文化市场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综合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行政执法人员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做好其它辅助执法工作。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（二）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文化市场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综合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行政执法辅助人员不得从事以下工作：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1.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文化市场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综合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行政执法的立案、受理工作；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2.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从事文化市场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综合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行政执法的调查和审核工作；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3.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作出文化市场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综合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行政执法决定的工作；</w:t>
      </w:r>
    </w:p>
    <w:p w:rsidR="00BB2A1D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4.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实施文化市场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综合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行政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执法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强制措施；</w:t>
      </w:r>
    </w:p>
    <w:p w:rsidR="00BB2A1D" w:rsidRPr="00844C40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  <w:shd w:val="clear" w:color="auto" w:fill="FFFFFF"/>
        </w:rPr>
      </w:pP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5.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法律、法规、规章禁止的其他事项。</w:t>
      </w:r>
    </w:p>
    <w:p w:rsidR="00BB2A1D" w:rsidRPr="00E07ED9" w:rsidRDefault="00BB2A1D" w:rsidP="00BB2A1D">
      <w:pPr>
        <w:ind w:firstLineChars="200" w:firstLine="640"/>
        <w:jc w:val="left"/>
        <w:rPr>
          <w:rFonts w:ascii="黑体" w:eastAsia="黑体" w:hAnsi="黑体"/>
          <w:sz w:val="32"/>
          <w:szCs w:val="28"/>
          <w:shd w:val="clear" w:color="auto" w:fill="FFFFFF"/>
        </w:rPr>
      </w:pPr>
      <w:r w:rsidRPr="00E07ED9">
        <w:rPr>
          <w:rFonts w:ascii="黑体" w:eastAsia="黑体" w:hAnsi="黑体" w:hint="eastAsia"/>
          <w:sz w:val="32"/>
          <w:szCs w:val="28"/>
          <w:shd w:val="clear" w:color="auto" w:fill="FFFFFF"/>
        </w:rPr>
        <w:t>五、责任追究</w:t>
      </w:r>
    </w:p>
    <w:p w:rsidR="00BB2A1D" w:rsidRPr="00164729" w:rsidRDefault="00BB2A1D" w:rsidP="00BB2A1D">
      <w:pPr>
        <w:ind w:firstLineChars="200" w:firstLine="640"/>
        <w:jc w:val="left"/>
        <w:rPr>
          <w:rFonts w:ascii="仿宋" w:eastAsia="仿宋" w:hAnsiTheme="minorEastAsia"/>
          <w:sz w:val="32"/>
          <w:szCs w:val="28"/>
        </w:rPr>
      </w:pP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文化市场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综合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行政执法辅助人员在履职过程中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违反相关规定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，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影响执法工作的，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应当责令改正，并对其进行批评教育；情节严重的，应当解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除</w:t>
      </w:r>
      <w:r w:rsidRPr="00164729">
        <w:rPr>
          <w:rFonts w:ascii="仿宋" w:eastAsia="仿宋" w:hAnsiTheme="minorEastAsia"/>
          <w:sz w:val="32"/>
          <w:szCs w:val="28"/>
          <w:shd w:val="clear" w:color="auto" w:fill="FFFFFF"/>
        </w:rPr>
        <w:t>聘</w:t>
      </w:r>
      <w:r>
        <w:rPr>
          <w:rFonts w:ascii="仿宋" w:eastAsia="仿宋" w:hAnsiTheme="minorEastAsia" w:hint="eastAsia"/>
          <w:sz w:val="32"/>
          <w:szCs w:val="28"/>
          <w:shd w:val="clear" w:color="auto" w:fill="FFFFFF"/>
        </w:rPr>
        <w:t>用合同；触犯刑法的，应当移送司法机关追究其刑事责任。</w:t>
      </w:r>
    </w:p>
    <w:p w:rsidR="005F47D3" w:rsidRPr="00BB2A1D" w:rsidRDefault="005F47D3"/>
    <w:sectPr w:rsidR="005F47D3" w:rsidRPr="00BB2A1D" w:rsidSect="00167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90" w:rsidRDefault="002D2A90" w:rsidP="000F0EDF">
      <w:r>
        <w:separator/>
      </w:r>
    </w:p>
  </w:endnote>
  <w:endnote w:type="continuationSeparator" w:id="0">
    <w:p w:rsidR="002D2A90" w:rsidRDefault="002D2A90" w:rsidP="000F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DF" w:rsidRDefault="000F0E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DF" w:rsidRDefault="000F0ED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DF" w:rsidRDefault="000F0E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90" w:rsidRDefault="002D2A90" w:rsidP="000F0EDF">
      <w:r>
        <w:separator/>
      </w:r>
    </w:p>
  </w:footnote>
  <w:footnote w:type="continuationSeparator" w:id="0">
    <w:p w:rsidR="002D2A90" w:rsidRDefault="002D2A90" w:rsidP="000F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DF" w:rsidRDefault="000F0E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DF" w:rsidRDefault="000F0EDF" w:rsidP="000F0ED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DF" w:rsidRDefault="000F0E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1D"/>
    <w:rsid w:val="000F0EDF"/>
    <w:rsid w:val="002D2A90"/>
    <w:rsid w:val="005F47D3"/>
    <w:rsid w:val="00B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E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E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E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E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赵建权</dc:creator>
  <cp:lastModifiedBy>王金伟</cp:lastModifiedBy>
  <cp:revision>2</cp:revision>
  <dcterms:created xsi:type="dcterms:W3CDTF">2020-08-31T09:53:00Z</dcterms:created>
  <dcterms:modified xsi:type="dcterms:W3CDTF">2020-09-04T09:12:00Z</dcterms:modified>
</cp:coreProperties>
</file>